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2D1F38" w:rsidRPr="00F43641" w:rsidTr="00FF4CEA">
        <w:trPr>
          <w:trHeight w:val="1975"/>
        </w:trPr>
        <w:tc>
          <w:tcPr>
            <w:tcW w:w="2410" w:type="dxa"/>
          </w:tcPr>
          <w:p w:rsidR="002D1F38" w:rsidRPr="00F43641" w:rsidRDefault="002D1F38" w:rsidP="00FF4CEA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/>
              </w:rPr>
              <w:drawing>
                <wp:inline distT="0" distB="0" distL="0" distR="0" wp14:anchorId="4E25D8A8" wp14:editId="1CF5713C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2D1F38" w:rsidRPr="00F43641" w:rsidRDefault="002D1F38" w:rsidP="00FF4CEA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sz w:val="22"/>
                <w:szCs w:val="22"/>
              </w:rPr>
              <w:t>Република Сeрбия</w:t>
            </w:r>
          </w:p>
          <w:p w:rsidR="002D1F38" w:rsidRPr="00F43641" w:rsidRDefault="002D1F38" w:rsidP="00FF4C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sz w:val="22"/>
                <w:szCs w:val="22"/>
              </w:rPr>
              <w:t>Автономна покраїна Войводина</w:t>
            </w:r>
          </w:p>
          <w:p w:rsidR="002D1F38" w:rsidRPr="00F43641" w:rsidRDefault="002D1F38" w:rsidP="00FF4CE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b/>
                <w:sz w:val="22"/>
                <w:szCs w:val="22"/>
              </w:rPr>
              <w:t>Покраїнски секретарият за образованє, предписаня,</w:t>
            </w:r>
          </w:p>
          <w:p w:rsidR="002D1F38" w:rsidRPr="00F43641" w:rsidRDefault="002D1F38" w:rsidP="00FF4CE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b/>
                <w:sz w:val="22"/>
                <w:szCs w:val="22"/>
              </w:rPr>
              <w:t>управу и национални меншини – национални заєднїци</w:t>
            </w:r>
          </w:p>
          <w:p w:rsidR="002D1F38" w:rsidRPr="00F43641" w:rsidRDefault="002D1F38" w:rsidP="00FF4CEA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sz w:val="22"/>
                <w:szCs w:val="22"/>
              </w:rPr>
              <w:t>Булевар Михайла Пупина 16, 21000 Нови Сад</w:t>
            </w:r>
          </w:p>
          <w:p w:rsidR="002D1F38" w:rsidRPr="00F43641" w:rsidRDefault="002D1F38" w:rsidP="00FF4CEA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sz w:val="22"/>
                <w:szCs w:val="22"/>
              </w:rPr>
              <w:t>Т: +381 21  487  46 14, 487 40 36, 487 43 36</w:t>
            </w:r>
          </w:p>
          <w:p w:rsidR="002D1F38" w:rsidRPr="00F43641" w:rsidRDefault="002D1F38" w:rsidP="00FF4CEA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hyperlink r:id="rId5" w:history="1">
              <w:r w:rsidRPr="00F43641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ounz@vojvodinа.gov.rs</w:t>
              </w:r>
            </w:hyperlink>
          </w:p>
          <w:p w:rsidR="002D1F38" w:rsidRPr="00F43641" w:rsidRDefault="002D1F38" w:rsidP="00FF4CEA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</w:p>
        </w:tc>
      </w:tr>
    </w:tbl>
    <w:p w:rsidR="002D1F38" w:rsidRPr="00F43641" w:rsidRDefault="002D1F38" w:rsidP="002D1F38">
      <w:pPr>
        <w:rPr>
          <w:rFonts w:asciiTheme="minorHAnsi" w:hAnsiTheme="minorHAnsi" w:cstheme="minorHAnsi"/>
          <w:vanish/>
          <w:sz w:val="22"/>
          <w:szCs w:val="22"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4720"/>
        <w:gridCol w:w="4893"/>
      </w:tblGrid>
      <w:tr w:rsidR="002D1F38" w:rsidRPr="00F43641" w:rsidTr="00FF4CEA">
        <w:trPr>
          <w:trHeight w:val="426"/>
        </w:trPr>
        <w:tc>
          <w:tcPr>
            <w:tcW w:w="4720" w:type="dxa"/>
          </w:tcPr>
          <w:p w:rsidR="002D1F38" w:rsidRPr="00F43641" w:rsidRDefault="002D1F38" w:rsidP="00FF4CEA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Theme="minorHAnsi" w:hAnsiTheme="minorHAnsi" w:cstheme="minorHAnsi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sz w:val="22"/>
                <w:szCs w:val="22"/>
              </w:rPr>
              <w:t xml:space="preserve"> ЧИСЛО: </w:t>
            </w:r>
            <w:r w:rsidRPr="00F43641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00332474</w:t>
            </w:r>
            <w:r w:rsidR="001617F5" w:rsidRPr="00F43641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1 2025 09427 004 001 000 001/5-1</w:t>
            </w:r>
            <w:r w:rsidRPr="00F43641">
              <w:rPr>
                <w:rFonts w:asciiTheme="minorHAnsi" w:hAnsiTheme="minorHAnsi" w:cstheme="minorHAnsi"/>
                <w:sz w:val="22"/>
                <w:szCs w:val="22"/>
              </w:rPr>
              <w:t xml:space="preserve">         </w:t>
            </w:r>
          </w:p>
        </w:tc>
        <w:tc>
          <w:tcPr>
            <w:tcW w:w="4893" w:type="dxa"/>
          </w:tcPr>
          <w:p w:rsidR="002D1F38" w:rsidRPr="00F43641" w:rsidRDefault="002D1F38" w:rsidP="00FF4CEA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ДАТУМ: 21.10.2025. року</w:t>
            </w:r>
          </w:p>
          <w:p w:rsidR="002D1F38" w:rsidRPr="00F43641" w:rsidRDefault="002D1F38" w:rsidP="00FF4CEA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2D1F38" w:rsidRPr="00F43641" w:rsidRDefault="002D1F38" w:rsidP="002D1F38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 w:rsidRPr="00F43641">
        <w:rPr>
          <w:rFonts w:asciiTheme="minorHAnsi" w:hAnsiTheme="minorHAnsi" w:cstheme="minorHAnsi"/>
          <w:sz w:val="22"/>
          <w:szCs w:val="22"/>
        </w:rPr>
        <w:t>На основи члена 15. и 16. пасус 1. и 5. и 24. пасус 2. Покраїнскей скупштинскей одлуки о покраїнскей управи («Службени новини АПВ»</w:t>
      </w:r>
      <w:r w:rsidR="00D07C4B">
        <w:rPr>
          <w:rFonts w:asciiTheme="minorHAnsi" w:hAnsiTheme="minorHAnsi" w:cstheme="minorHAnsi"/>
          <w:sz w:val="22"/>
          <w:szCs w:val="22"/>
        </w:rPr>
        <w:t xml:space="preserve">, 37/14, 54/14 ‒ друга одлука,  </w:t>
      </w:r>
      <w:r w:rsidRPr="00F43641">
        <w:rPr>
          <w:rFonts w:asciiTheme="minorHAnsi" w:hAnsiTheme="minorHAnsi" w:cstheme="minorHAnsi"/>
          <w:sz w:val="22"/>
          <w:szCs w:val="22"/>
        </w:rPr>
        <w:t xml:space="preserve">37/16, 29/17, 24/19, 66/20, 38/21 и 22/25), члена 23. пасус 1. и 4. Покраїнскей скупштинскей одлуки о буджету Aвтономнeй покраїни Войводини за 2025. рок («Службeни новини АПВ», число 57/24, 38/25 и 53/25 – ребаланс), члена 8.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активносцох хтори вязани за унапредзованє безпечносци обєктох установох </w:t>
      </w:r>
      <w:r w:rsidRPr="00F43641">
        <w:rPr>
          <w:rFonts w:asciiTheme="minorHAnsi" w:hAnsiTheme="minorHAnsi" w:cstheme="minorHAnsi"/>
          <w:sz w:val="22"/>
          <w:szCs w:val="22"/>
        </w:rPr>
        <w:t>основного</w:t>
      </w:r>
      <w:r w:rsidRPr="00F43641">
        <w:rPr>
          <w:rFonts w:asciiTheme="minorHAnsi" w:hAnsiTheme="minorHAnsi" w:cstheme="minorHAnsi"/>
          <w:sz w:val="22"/>
          <w:szCs w:val="22"/>
        </w:rPr>
        <w:t xml:space="preserve"> и </w:t>
      </w:r>
      <w:r w:rsidR="00D07C4B">
        <w:rPr>
          <w:rFonts w:asciiTheme="minorHAnsi" w:hAnsiTheme="minorHAnsi" w:cstheme="minorHAnsi"/>
          <w:sz w:val="22"/>
          <w:szCs w:val="22"/>
        </w:rPr>
        <w:t>штреднього</w:t>
      </w:r>
      <w:r w:rsidRPr="00F43641">
        <w:rPr>
          <w:rFonts w:asciiTheme="minorHAnsi" w:hAnsiTheme="minorHAnsi" w:cstheme="minorHAnsi"/>
          <w:sz w:val="22"/>
          <w:szCs w:val="22"/>
        </w:rPr>
        <w:t xml:space="preserve"> образованя и воспитаня на териториї Автономней покраїни Войводини </w:t>
      </w:r>
      <w:r w:rsidR="00D07C4B">
        <w:rPr>
          <w:rFonts w:asciiTheme="minorHAnsi" w:hAnsiTheme="minorHAnsi" w:cstheme="minorHAnsi"/>
          <w:sz w:val="22"/>
          <w:szCs w:val="22"/>
        </w:rPr>
        <w:t xml:space="preserve">за 2025. рок – </w:t>
      </w:r>
      <w:r w:rsidRPr="00F43641">
        <w:rPr>
          <w:rFonts w:asciiTheme="minorHAnsi" w:hAnsiTheme="minorHAnsi" w:cstheme="minorHAnsi"/>
          <w:sz w:val="22"/>
          <w:szCs w:val="22"/>
        </w:rPr>
        <w:t>виводзенє роботох</w:t>
      </w:r>
      <w:r w:rsidR="00D07C4B">
        <w:rPr>
          <w:rFonts w:asciiTheme="minorHAnsi" w:hAnsiTheme="minorHAnsi" w:cstheme="minorHAnsi"/>
          <w:sz w:val="22"/>
          <w:szCs w:val="22"/>
        </w:rPr>
        <w:t xml:space="preserve"> </w:t>
      </w:r>
      <w:r w:rsidRPr="00F43641">
        <w:rPr>
          <w:rFonts w:asciiTheme="minorHAnsi" w:hAnsiTheme="minorHAnsi" w:cstheme="minorHAnsi"/>
          <w:sz w:val="22"/>
          <w:szCs w:val="22"/>
        </w:rPr>
        <w:t xml:space="preserve">(«Службени новини АПВ», число 40/25), а по запроведзеним Конкурсу за финансованє и софинансованє активносцох </w:t>
      </w:r>
      <w:r w:rsidR="00D07C4B">
        <w:rPr>
          <w:rFonts w:asciiTheme="minorHAnsi" w:hAnsiTheme="minorHAnsi" w:cstheme="minorHAnsi"/>
          <w:sz w:val="22"/>
          <w:szCs w:val="22"/>
        </w:rPr>
        <w:t>хтори вязани</w:t>
      </w:r>
      <w:r w:rsidRPr="00F43641">
        <w:rPr>
          <w:rFonts w:asciiTheme="minorHAnsi" w:hAnsiTheme="minorHAnsi" w:cstheme="minorHAnsi"/>
          <w:sz w:val="22"/>
          <w:szCs w:val="22"/>
        </w:rPr>
        <w:t xml:space="preserve"> за унапредзованє безпечносци обєктох установох </w:t>
      </w:r>
      <w:r w:rsidRPr="00F43641">
        <w:rPr>
          <w:rFonts w:asciiTheme="minorHAnsi" w:hAnsiTheme="minorHAnsi" w:cstheme="minorHAnsi"/>
          <w:sz w:val="22"/>
          <w:szCs w:val="22"/>
        </w:rPr>
        <w:t>основного</w:t>
      </w:r>
      <w:r w:rsidRPr="00F43641">
        <w:rPr>
          <w:rFonts w:asciiTheme="minorHAnsi" w:hAnsiTheme="minorHAnsi" w:cstheme="minorHAnsi"/>
          <w:sz w:val="22"/>
          <w:szCs w:val="22"/>
        </w:rPr>
        <w:t xml:space="preserve"> и </w:t>
      </w:r>
      <w:r w:rsidRPr="00F43641">
        <w:rPr>
          <w:rFonts w:asciiTheme="minorHAnsi" w:hAnsiTheme="minorHAnsi" w:cstheme="minorHAnsi"/>
          <w:sz w:val="22"/>
          <w:szCs w:val="22"/>
        </w:rPr>
        <w:t>штреднього</w:t>
      </w:r>
      <w:r w:rsidRPr="00F43641">
        <w:rPr>
          <w:rFonts w:asciiTheme="minorHAnsi" w:hAnsiTheme="minorHAnsi" w:cstheme="minorHAnsi"/>
          <w:sz w:val="22"/>
          <w:szCs w:val="22"/>
        </w:rPr>
        <w:t xml:space="preserve"> образованя и воспитаня на териториї Aвтономней покраїни Войводини за 2025. рок – виводзенє роботох</w:t>
      </w:r>
      <w:r w:rsidRPr="00F4364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43641">
        <w:rPr>
          <w:rFonts w:asciiTheme="minorHAnsi" w:hAnsiTheme="minorHAnsi" w:cstheme="minorHAnsi"/>
          <w:sz w:val="22"/>
          <w:szCs w:val="22"/>
        </w:rPr>
        <w:t xml:space="preserve">число: </w:t>
      </w:r>
      <w:r w:rsidRPr="00F4364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003324741 2025 09427 004 001 000 001 </w:t>
      </w:r>
      <w:r w:rsidRPr="00F43641">
        <w:rPr>
          <w:rFonts w:asciiTheme="minorHAnsi" w:hAnsiTheme="minorHAnsi" w:cstheme="minorHAnsi"/>
          <w:sz w:val="22"/>
          <w:szCs w:val="22"/>
        </w:rPr>
        <w:t>од 5.8.2025. року («Служб</w:t>
      </w:r>
      <w:r w:rsidR="00765971">
        <w:rPr>
          <w:rFonts w:asciiTheme="minorHAnsi" w:hAnsiTheme="minorHAnsi" w:cstheme="minorHAnsi"/>
          <w:sz w:val="22"/>
          <w:szCs w:val="22"/>
        </w:rPr>
        <w:t>ени новини АПВ», число 40/25), п</w:t>
      </w:r>
      <w:r w:rsidRPr="00F43641">
        <w:rPr>
          <w:rFonts w:asciiTheme="minorHAnsi" w:hAnsiTheme="minorHAnsi" w:cstheme="minorHAnsi"/>
          <w:sz w:val="22"/>
          <w:szCs w:val="22"/>
        </w:rPr>
        <w:t>окраїнски секретар приноши</w:t>
      </w:r>
    </w:p>
    <w:p w:rsidR="002D1F38" w:rsidRPr="00F43641" w:rsidRDefault="002D1F38" w:rsidP="002D1F38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2D1F38" w:rsidRPr="00F43641" w:rsidRDefault="002D1F38" w:rsidP="002D1F3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43641">
        <w:rPr>
          <w:rFonts w:asciiTheme="minorHAnsi" w:hAnsiTheme="minorHAnsi" w:cstheme="minorHAnsi"/>
          <w:b/>
          <w:bCs/>
          <w:color w:val="000000"/>
          <w:sz w:val="22"/>
          <w:szCs w:val="22"/>
        </w:rPr>
        <w:t>РИШЕНЄ</w:t>
      </w:r>
    </w:p>
    <w:p w:rsidR="002D1F38" w:rsidRPr="00F43641" w:rsidRDefault="002D1F38" w:rsidP="002D1F3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43641">
        <w:rPr>
          <w:rFonts w:asciiTheme="minorHAnsi" w:hAnsiTheme="minorHAnsi" w:cstheme="minorHAnsi"/>
          <w:b/>
          <w:bCs/>
          <w:sz w:val="22"/>
          <w:szCs w:val="22"/>
        </w:rPr>
        <w:t xml:space="preserve">О РОЗПОДЗЕЛЬОВАНЮ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АКТИВНОСЦОХ ХТОРИ ВЯЗАНИ ЗА УНАПРЕДЗОВАНЄ БЕЗПЕЧНОСЦИ ОБЄКТОХ УСТАНОВОХ </w:t>
      </w:r>
      <w:r w:rsidRPr="00F43641">
        <w:rPr>
          <w:rFonts w:asciiTheme="minorHAnsi" w:hAnsiTheme="minorHAnsi" w:cstheme="minorHAnsi"/>
          <w:b/>
          <w:bCs/>
          <w:sz w:val="22"/>
          <w:szCs w:val="22"/>
        </w:rPr>
        <w:t>ОСНОВНОГО</w:t>
      </w:r>
      <w:r w:rsidRPr="00F43641">
        <w:rPr>
          <w:rFonts w:asciiTheme="minorHAnsi" w:hAnsiTheme="minorHAnsi" w:cstheme="minorHAnsi"/>
          <w:b/>
          <w:bCs/>
          <w:sz w:val="22"/>
          <w:szCs w:val="22"/>
        </w:rPr>
        <w:t xml:space="preserve"> ОБРАЗОВАНЯ И ВОСПИТАНЯ НА ТЕРИТОРИЇ АВТОНОМНЕЙ ПОКРАЇНИ ВОЙВОДИНИ ЗА 2025. </w:t>
      </w:r>
      <w:r w:rsidRPr="00F43641">
        <w:rPr>
          <w:rFonts w:asciiTheme="minorHAnsi" w:hAnsiTheme="minorHAnsi" w:cstheme="minorHAnsi"/>
          <w:b/>
          <w:sz w:val="22"/>
          <w:szCs w:val="22"/>
        </w:rPr>
        <w:t xml:space="preserve"> РОК –  ВИВОДЗЕНЄ РОБОТОХ</w:t>
      </w:r>
    </w:p>
    <w:p w:rsidR="002D1F38" w:rsidRPr="00F43641" w:rsidRDefault="002D1F38" w:rsidP="002D1F38">
      <w:pPr>
        <w:pStyle w:val="BlockText"/>
        <w:ind w:left="0" w:right="-12" w:firstLine="0"/>
        <w:rPr>
          <w:rFonts w:asciiTheme="minorHAnsi" w:hAnsiTheme="minorHAnsi" w:cstheme="minorHAnsi"/>
          <w:b/>
          <w:sz w:val="22"/>
          <w:szCs w:val="22"/>
          <w:lang w:val="sr-Cyrl-RS"/>
        </w:rPr>
      </w:pPr>
    </w:p>
    <w:p w:rsidR="002D1F38" w:rsidRPr="00F43641" w:rsidRDefault="002D1F38" w:rsidP="002D1F3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43641">
        <w:rPr>
          <w:rFonts w:asciiTheme="minorHAnsi" w:hAnsiTheme="minorHAnsi" w:cstheme="minorHAnsi"/>
          <w:b/>
          <w:bCs/>
          <w:color w:val="000000"/>
          <w:sz w:val="22"/>
          <w:szCs w:val="22"/>
        </w:rPr>
        <w:t>I</w:t>
      </w:r>
    </w:p>
    <w:p w:rsidR="002D1F38" w:rsidRPr="00F43641" w:rsidRDefault="002D1F38" w:rsidP="002D1F38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F43641">
        <w:rPr>
          <w:rFonts w:asciiTheme="minorHAnsi" w:hAnsiTheme="minorHAnsi" w:cstheme="minorHAnsi"/>
          <w:sz w:val="22"/>
          <w:szCs w:val="22"/>
        </w:rPr>
        <w:t xml:space="preserve">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</w:t>
      </w:r>
      <w:r w:rsidR="00E5453C" w:rsidRPr="00F43641">
        <w:rPr>
          <w:rFonts w:asciiTheme="minorHAnsi" w:hAnsiTheme="minorHAnsi" w:cstheme="minorHAnsi"/>
          <w:b/>
          <w:bCs/>
          <w:sz w:val="22"/>
          <w:szCs w:val="22"/>
        </w:rPr>
        <w:t xml:space="preserve">установом основного </w:t>
      </w:r>
      <w:r w:rsidRPr="00F43641">
        <w:rPr>
          <w:rFonts w:asciiTheme="minorHAnsi" w:hAnsiTheme="minorHAnsi" w:cstheme="minorHAnsi"/>
          <w:b/>
          <w:bCs/>
          <w:sz w:val="22"/>
          <w:szCs w:val="22"/>
        </w:rPr>
        <w:t>образованя и воспитаня</w:t>
      </w:r>
      <w:r w:rsidRPr="00F43641">
        <w:rPr>
          <w:rFonts w:asciiTheme="minorHAnsi" w:hAnsiTheme="minorHAnsi" w:cstheme="minorHAnsi"/>
          <w:sz w:val="22"/>
          <w:szCs w:val="22"/>
        </w:rPr>
        <w:t xml:space="preserve"> по</w:t>
      </w:r>
      <w:r w:rsidRPr="00F4364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43641">
        <w:rPr>
          <w:rFonts w:asciiTheme="minorHAnsi" w:hAnsiTheme="minorHAnsi" w:cstheme="minorHAnsi"/>
          <w:i/>
          <w:iCs/>
          <w:sz w:val="22"/>
          <w:szCs w:val="22"/>
        </w:rPr>
        <w:t xml:space="preserve">Конкурсу за финансованє и софинансованє активносцох хтори вязани за унапредзованє безпечносци обєктох установох </w:t>
      </w:r>
      <w:r w:rsidRPr="00F43641">
        <w:rPr>
          <w:rFonts w:asciiTheme="minorHAnsi" w:hAnsiTheme="minorHAnsi" w:cstheme="minorHAnsi"/>
          <w:i/>
          <w:iCs/>
          <w:sz w:val="22"/>
          <w:szCs w:val="22"/>
        </w:rPr>
        <w:t>основного</w:t>
      </w:r>
      <w:r w:rsidRPr="00F43641">
        <w:rPr>
          <w:rFonts w:asciiTheme="minorHAnsi" w:hAnsiTheme="minorHAnsi" w:cstheme="minorHAnsi"/>
          <w:i/>
          <w:iCs/>
          <w:sz w:val="22"/>
          <w:szCs w:val="22"/>
        </w:rPr>
        <w:t xml:space="preserve"> и </w:t>
      </w:r>
      <w:r w:rsidR="00E5453C">
        <w:rPr>
          <w:rFonts w:asciiTheme="minorHAnsi" w:hAnsiTheme="minorHAnsi" w:cstheme="minorHAnsi"/>
          <w:i/>
          <w:iCs/>
          <w:sz w:val="22"/>
          <w:szCs w:val="22"/>
        </w:rPr>
        <w:t>штреднього</w:t>
      </w:r>
      <w:r w:rsidRPr="00F43641">
        <w:rPr>
          <w:rFonts w:asciiTheme="minorHAnsi" w:hAnsiTheme="minorHAnsi" w:cstheme="minorHAnsi"/>
          <w:i/>
          <w:iCs/>
          <w:sz w:val="22"/>
          <w:szCs w:val="22"/>
        </w:rPr>
        <w:t xml:space="preserve"> образованя и воспитаня на териториї </w:t>
      </w:r>
      <w:r w:rsidR="00E5453C" w:rsidRPr="00F43641">
        <w:rPr>
          <w:rFonts w:asciiTheme="minorHAnsi" w:hAnsiTheme="minorHAnsi" w:cstheme="minorHAnsi"/>
          <w:i/>
          <w:iCs/>
          <w:sz w:val="22"/>
          <w:szCs w:val="22"/>
        </w:rPr>
        <w:t>А</w:t>
      </w:r>
      <w:r w:rsidRPr="00F43641">
        <w:rPr>
          <w:rFonts w:asciiTheme="minorHAnsi" w:hAnsiTheme="minorHAnsi" w:cstheme="minorHAnsi"/>
          <w:i/>
          <w:iCs/>
          <w:sz w:val="22"/>
          <w:szCs w:val="22"/>
        </w:rPr>
        <w:t xml:space="preserve">втономней покраїни </w:t>
      </w:r>
      <w:r w:rsidR="00E5453C" w:rsidRPr="00F43641">
        <w:rPr>
          <w:rFonts w:asciiTheme="minorHAnsi" w:hAnsiTheme="minorHAnsi" w:cstheme="minorHAnsi"/>
          <w:i/>
          <w:iCs/>
          <w:sz w:val="22"/>
          <w:szCs w:val="22"/>
        </w:rPr>
        <w:t>В</w:t>
      </w:r>
      <w:r w:rsidRPr="00F43641">
        <w:rPr>
          <w:rFonts w:asciiTheme="minorHAnsi" w:hAnsiTheme="minorHAnsi" w:cstheme="minorHAnsi"/>
          <w:i/>
          <w:iCs/>
          <w:sz w:val="22"/>
          <w:szCs w:val="22"/>
        </w:rPr>
        <w:t>ойводини за 2025. рок –  виводзенє роботох, число: 003324741 2025 09427 004 001 000 001 од 5.8.2025. року (у даљем тексту:</w:t>
      </w:r>
      <w:r w:rsidRPr="00F43641">
        <w:rPr>
          <w:rFonts w:asciiTheme="minorHAnsi" w:hAnsiTheme="minorHAnsi" w:cstheme="minorHAnsi"/>
          <w:i/>
          <w:sz w:val="22"/>
          <w:szCs w:val="22"/>
        </w:rPr>
        <w:t xml:space="preserve"> Конкурс)</w:t>
      </w:r>
      <w:r w:rsidRPr="00F43641">
        <w:rPr>
          <w:rFonts w:asciiTheme="minorHAnsi" w:hAnsiTheme="minorHAnsi" w:cstheme="minorHAnsi"/>
          <w:sz w:val="22"/>
          <w:szCs w:val="22"/>
        </w:rPr>
        <w:t>.</w:t>
      </w:r>
    </w:p>
    <w:p w:rsidR="002D1F38" w:rsidRPr="00F43641" w:rsidRDefault="002D1F38" w:rsidP="002D1F38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2D1F38" w:rsidRPr="00F43641" w:rsidRDefault="002D1F38" w:rsidP="002D1F3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43641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</w:t>
      </w:r>
    </w:p>
    <w:p w:rsidR="002D1F38" w:rsidRPr="00F43641" w:rsidRDefault="002D1F38" w:rsidP="002D1F38">
      <w:pPr>
        <w:ind w:left="142" w:firstLine="56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43641">
        <w:rPr>
          <w:rFonts w:asciiTheme="minorHAnsi" w:hAnsiTheme="minorHAnsi" w:cstheme="minorHAnsi"/>
          <w:sz w:val="22"/>
          <w:szCs w:val="22"/>
        </w:rPr>
        <w:t xml:space="preserve">З Конкурсом опредзелєни за шицки уровнї образованя вкупно </w:t>
      </w:r>
      <w:r w:rsidRPr="00F43641">
        <w:rPr>
          <w:rFonts w:asciiTheme="minorHAnsi" w:hAnsiTheme="minorHAnsi" w:cstheme="minorHAnsi"/>
          <w:b/>
          <w:sz w:val="22"/>
          <w:szCs w:val="22"/>
        </w:rPr>
        <w:t>25.000.000,00 динари,</w:t>
      </w:r>
      <w:r w:rsidRPr="00F43641">
        <w:rPr>
          <w:rFonts w:asciiTheme="minorHAnsi" w:hAnsiTheme="minorHAnsi" w:cstheme="minorHAnsi"/>
          <w:sz w:val="22"/>
          <w:szCs w:val="22"/>
        </w:rPr>
        <w:t xml:space="preserve"> а у рамикох того за уровень </w:t>
      </w:r>
      <w:r w:rsidR="00F520ED" w:rsidRPr="00F43641">
        <w:rPr>
          <w:rFonts w:asciiTheme="minorHAnsi" w:hAnsiTheme="minorHAnsi" w:cstheme="minorHAnsi"/>
          <w:sz w:val="22"/>
          <w:szCs w:val="22"/>
        </w:rPr>
        <w:t>основного</w:t>
      </w:r>
      <w:r w:rsidRPr="00F43641">
        <w:rPr>
          <w:rFonts w:asciiTheme="minorHAnsi" w:hAnsiTheme="minorHAnsi" w:cstheme="minorHAnsi"/>
          <w:sz w:val="22"/>
          <w:szCs w:val="22"/>
        </w:rPr>
        <w:t xml:space="preserve"> образованя и воспитаня </w:t>
      </w:r>
      <w:r w:rsidRPr="00F43641">
        <w:rPr>
          <w:rFonts w:asciiTheme="minorHAnsi" w:hAnsiTheme="minorHAnsi" w:cstheme="minorHAnsi"/>
          <w:b/>
          <w:sz w:val="22"/>
          <w:szCs w:val="22"/>
        </w:rPr>
        <w:t>12.500.000,00 динари.</w:t>
      </w:r>
      <w:r w:rsidRPr="00F4364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D1F38" w:rsidRPr="00F43641" w:rsidRDefault="002D1F38" w:rsidP="002D1F38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F43641">
        <w:rPr>
          <w:rFonts w:asciiTheme="minorHAnsi" w:hAnsiTheme="minorHAnsi" w:cstheme="minorHAnsi"/>
          <w:sz w:val="22"/>
          <w:szCs w:val="22"/>
        </w:rPr>
        <w:t xml:space="preserve">З тим ришеньом ше окончи розподзельованє средствох за установи </w:t>
      </w:r>
      <w:r w:rsidR="00F520ED" w:rsidRPr="00F43641">
        <w:rPr>
          <w:rFonts w:asciiTheme="minorHAnsi" w:hAnsiTheme="minorHAnsi" w:cstheme="minorHAnsi"/>
          <w:sz w:val="22"/>
          <w:szCs w:val="22"/>
        </w:rPr>
        <w:t>основного</w:t>
      </w:r>
      <w:r w:rsidRPr="00F43641">
        <w:rPr>
          <w:rFonts w:asciiTheme="minorHAnsi" w:hAnsiTheme="minorHAnsi" w:cstheme="minorHAnsi"/>
          <w:sz w:val="22"/>
          <w:szCs w:val="22"/>
        </w:rPr>
        <w:t xml:space="preserve"> образованя и воспитаня на териториї Автономней покраїни Войводини у вкупней суми </w:t>
      </w:r>
      <w:r w:rsidRPr="00F43641">
        <w:rPr>
          <w:rFonts w:asciiTheme="minorHAnsi" w:hAnsiTheme="minorHAnsi" w:cstheme="minorHAnsi"/>
          <w:b/>
          <w:bCs/>
          <w:sz w:val="22"/>
          <w:szCs w:val="22"/>
        </w:rPr>
        <w:t>12.500.000,00</w:t>
      </w:r>
      <w:r w:rsidRPr="00F43641">
        <w:rPr>
          <w:rFonts w:asciiTheme="minorHAnsi" w:hAnsiTheme="minorHAnsi" w:cstheme="minorHAnsi"/>
          <w:sz w:val="22"/>
          <w:szCs w:val="22"/>
        </w:rPr>
        <w:t xml:space="preserve"> </w:t>
      </w:r>
      <w:r w:rsidRPr="00F43641">
        <w:rPr>
          <w:rFonts w:asciiTheme="minorHAnsi" w:hAnsiTheme="minorHAnsi" w:cstheme="minorHAnsi"/>
          <w:b/>
          <w:bCs/>
          <w:sz w:val="22"/>
          <w:szCs w:val="22"/>
        </w:rPr>
        <w:t>динари</w:t>
      </w:r>
      <w:r w:rsidRPr="00F43641">
        <w:rPr>
          <w:rFonts w:asciiTheme="minorHAnsi" w:hAnsiTheme="minorHAnsi" w:cstheme="minorHAnsi"/>
          <w:sz w:val="22"/>
          <w:szCs w:val="22"/>
        </w:rPr>
        <w:t>.</w:t>
      </w:r>
    </w:p>
    <w:p w:rsidR="002D1F38" w:rsidRPr="00F43641" w:rsidRDefault="002D1F38" w:rsidP="002D1F38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F43641">
        <w:rPr>
          <w:rFonts w:asciiTheme="minorHAnsi" w:hAnsiTheme="minorHAnsi" w:cstheme="minorHAnsi"/>
          <w:sz w:val="22"/>
          <w:szCs w:val="22"/>
        </w:rPr>
        <w:t xml:space="preserve">Средства ше одобрує установом </w:t>
      </w:r>
      <w:r w:rsidR="00FF4710" w:rsidRPr="00F43641">
        <w:rPr>
          <w:rFonts w:asciiTheme="minorHAnsi" w:hAnsiTheme="minorHAnsi" w:cstheme="minorHAnsi"/>
          <w:sz w:val="22"/>
          <w:szCs w:val="22"/>
        </w:rPr>
        <w:t>основного</w:t>
      </w:r>
      <w:r w:rsidRPr="00F43641">
        <w:rPr>
          <w:rFonts w:asciiTheme="minorHAnsi" w:hAnsiTheme="minorHAnsi" w:cstheme="minorHAnsi"/>
          <w:sz w:val="22"/>
          <w:szCs w:val="22"/>
        </w:rPr>
        <w:t xml:space="preserve"> образованя и воспитаня (у дальшим тексту: </w:t>
      </w:r>
      <w:r w:rsidR="00FF4710" w:rsidRPr="00F43641">
        <w:rPr>
          <w:rFonts w:asciiTheme="minorHAnsi" w:hAnsiTheme="minorHAnsi" w:cstheme="minorHAnsi"/>
          <w:sz w:val="22"/>
          <w:szCs w:val="22"/>
        </w:rPr>
        <w:t>Х</w:t>
      </w:r>
      <w:r w:rsidRPr="00F43641">
        <w:rPr>
          <w:rFonts w:asciiTheme="minorHAnsi" w:hAnsiTheme="minorHAnsi" w:cstheme="minorHAnsi"/>
          <w:sz w:val="22"/>
          <w:szCs w:val="22"/>
        </w:rPr>
        <w:t xml:space="preserve">аснователє) у складзе зоз приложену таблїчку 1. РОЗПОДЗЕЛЬОВАНЄ СРЕДСТВОХ ЗА ФИНАНСОВАНЄ И СОФИНАНСОВАНЄ АКТИВНОСЦОХ ВЯЗАНИХ ЗА УНАПРЕДЗОВАНЄ БЕЗПЕЧНОСЦИ ОБЄКТОХ УСТАНОВОХ </w:t>
      </w:r>
      <w:r w:rsidRPr="00F43641">
        <w:rPr>
          <w:rFonts w:asciiTheme="minorHAnsi" w:hAnsiTheme="minorHAnsi" w:cstheme="minorHAnsi"/>
          <w:sz w:val="22"/>
          <w:szCs w:val="22"/>
        </w:rPr>
        <w:t>ОСНОВНОГО</w:t>
      </w:r>
      <w:r w:rsidRPr="00F43641">
        <w:rPr>
          <w:rFonts w:asciiTheme="minorHAnsi" w:hAnsiTheme="minorHAnsi" w:cstheme="minorHAnsi"/>
          <w:sz w:val="22"/>
          <w:szCs w:val="22"/>
        </w:rPr>
        <w:t xml:space="preserve"> ОБРАЗОВАНЯ И ВОСПИТАНЯ НА ТЕРИТОРИЇ АВТОНОМНЕЙ ПОКРАЇНИ ВОЙВОДИНИ ЗА 2025.  РОК – ВИВОДЗЕНЄ РОБОТОХ, хтора часц того ришеня.</w:t>
      </w:r>
    </w:p>
    <w:p w:rsidR="002D1F38" w:rsidRPr="00F43641" w:rsidRDefault="002D1F38" w:rsidP="002D1F38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2D1F38" w:rsidRPr="00F43641" w:rsidRDefault="002D1F38" w:rsidP="002D1F3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43641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III</w:t>
      </w:r>
    </w:p>
    <w:p w:rsidR="002D1F38" w:rsidRPr="00F43641" w:rsidRDefault="002D1F38" w:rsidP="002D1F38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sz w:val="22"/>
          <w:szCs w:val="22"/>
        </w:rPr>
      </w:pP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</w:t>
      </w:r>
      <w:r w:rsidRPr="00F43641">
        <w:rPr>
          <w:rFonts w:asciiTheme="minorHAnsi" w:hAnsiTheme="minorHAnsi" w:cstheme="minorHAnsi"/>
          <w:bCs/>
          <w:sz w:val="22"/>
          <w:szCs w:val="22"/>
        </w:rPr>
        <w:t xml:space="preserve">Средства зоз точки II пасус 2. того ришеня утвердзени з Покраїнску скупштинску одлуку о буджету Автономней покраїни Войводини за 2025. рок, на окремним роздїлу Покраїнского секретарияту за образованє, предписаня, управу и национални меншини – национални заєднїци (у дальшим тексту: Секретарият) и то: </w:t>
      </w:r>
      <w:r w:rsidR="00FF4710" w:rsidRPr="00F43641">
        <w:rPr>
          <w:rFonts w:asciiTheme="minorHAnsi" w:eastAsia="Calibri" w:hAnsiTheme="minorHAnsi" w:cstheme="minorHAnsi"/>
          <w:b/>
          <w:bCs/>
          <w:sz w:val="22"/>
          <w:szCs w:val="22"/>
          <w:lang w:val="hr-HR" w:eastAsia="zh-CN" w:bidi="ar"/>
        </w:rPr>
        <w:t>7.889.000,00</w:t>
      </w:r>
      <w:r w:rsidR="00FF4710" w:rsidRPr="00F4364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43641">
        <w:rPr>
          <w:rFonts w:asciiTheme="minorHAnsi" w:hAnsiTheme="minorHAnsi" w:cstheme="minorHAnsi"/>
          <w:b/>
          <w:bCs/>
          <w:sz w:val="22"/>
          <w:szCs w:val="22"/>
        </w:rPr>
        <w:t>динари</w:t>
      </w:r>
      <w:r w:rsidR="00FF4710" w:rsidRPr="00F43641">
        <w:rPr>
          <w:rFonts w:asciiTheme="minorHAnsi" w:hAnsiTheme="minorHAnsi" w:cstheme="minorHAnsi"/>
          <w:sz w:val="22"/>
          <w:szCs w:val="22"/>
        </w:rPr>
        <w:t xml:space="preserve"> на Програми 2003</w:t>
      </w:r>
      <w:r w:rsidRPr="00F43641">
        <w:rPr>
          <w:rFonts w:asciiTheme="minorHAnsi" w:hAnsiTheme="minorHAnsi" w:cstheme="minorHAnsi"/>
          <w:sz w:val="22"/>
          <w:szCs w:val="22"/>
        </w:rPr>
        <w:t xml:space="preserve"> – </w:t>
      </w:r>
      <w:r w:rsidR="00FF4710" w:rsidRPr="00F43641">
        <w:rPr>
          <w:rFonts w:asciiTheme="minorHAnsi" w:hAnsiTheme="minorHAnsi" w:cstheme="minorHAnsi"/>
          <w:sz w:val="22"/>
          <w:szCs w:val="22"/>
        </w:rPr>
        <w:t>Основне</w:t>
      </w:r>
      <w:r w:rsidRPr="00F43641">
        <w:rPr>
          <w:rFonts w:asciiTheme="minorHAnsi" w:hAnsiTheme="minorHAnsi" w:cstheme="minorHAnsi"/>
          <w:sz w:val="22"/>
          <w:szCs w:val="22"/>
        </w:rPr>
        <w:t xml:space="preserve"> образ</w:t>
      </w:r>
      <w:r w:rsidR="00FF4710" w:rsidRPr="00F43641">
        <w:rPr>
          <w:rFonts w:asciiTheme="minorHAnsi" w:hAnsiTheme="minorHAnsi" w:cstheme="minorHAnsi"/>
          <w:sz w:val="22"/>
          <w:szCs w:val="22"/>
        </w:rPr>
        <w:t>ованє,  Програмна активносц 1006</w:t>
      </w:r>
      <w:r w:rsidRPr="00F43641">
        <w:rPr>
          <w:rFonts w:asciiTheme="minorHAnsi" w:hAnsiTheme="minorHAnsi" w:cstheme="minorHAnsi"/>
          <w:sz w:val="22"/>
          <w:szCs w:val="22"/>
        </w:rPr>
        <w:t xml:space="preserve"> – Модернизация инфраструктури </w:t>
      </w:r>
      <w:r w:rsidR="00FF4710" w:rsidRPr="00F43641">
        <w:rPr>
          <w:rFonts w:asciiTheme="minorHAnsi" w:hAnsiTheme="minorHAnsi" w:cstheme="minorHAnsi"/>
          <w:sz w:val="22"/>
          <w:szCs w:val="22"/>
        </w:rPr>
        <w:t>основних</w:t>
      </w:r>
      <w:r w:rsidRPr="00F43641">
        <w:rPr>
          <w:rFonts w:asciiTheme="minorHAnsi" w:hAnsiTheme="minorHAnsi" w:cstheme="minorHAnsi"/>
          <w:sz w:val="22"/>
          <w:szCs w:val="22"/>
        </w:rPr>
        <w:t xml:space="preserve"> школ</w:t>
      </w:r>
      <w:r w:rsidR="00FF4710" w:rsidRPr="00F43641">
        <w:rPr>
          <w:rFonts w:asciiTheme="minorHAnsi" w:hAnsiTheme="minorHAnsi" w:cstheme="minorHAnsi"/>
          <w:sz w:val="22"/>
          <w:szCs w:val="22"/>
        </w:rPr>
        <w:t>ох, функционална класификация 91</w:t>
      </w:r>
      <w:r w:rsidRPr="00F43641">
        <w:rPr>
          <w:rFonts w:asciiTheme="minorHAnsi" w:hAnsiTheme="minorHAnsi" w:cstheme="minorHAnsi"/>
          <w:sz w:val="22"/>
          <w:szCs w:val="22"/>
        </w:rPr>
        <w:t xml:space="preserve">0, економска класификация 4631 – </w:t>
      </w:r>
      <w:r w:rsidRPr="00F43641">
        <w:rPr>
          <w:rFonts w:asciiTheme="minorHAnsi" w:hAnsiTheme="minorHAnsi" w:cstheme="minorHAnsi"/>
          <w:b/>
          <w:bCs/>
          <w:sz w:val="22"/>
          <w:szCs w:val="22"/>
        </w:rPr>
        <w:t>Чечуци трансфери</w:t>
      </w:r>
      <w:r w:rsidRPr="00F43641">
        <w:rPr>
          <w:rFonts w:asciiTheme="minorHAnsi" w:hAnsiTheme="minorHAnsi" w:cstheme="minorHAnsi"/>
          <w:sz w:val="22"/>
          <w:szCs w:val="22"/>
        </w:rPr>
        <w:t xml:space="preserve"> иншим уровньом власци, жридло финансованя 01 00 – Oбщи приходи и приманя буджету и </w:t>
      </w:r>
      <w:r w:rsidR="00FF4710" w:rsidRPr="00F43641">
        <w:rPr>
          <w:rFonts w:asciiTheme="minorHAnsi" w:eastAsia="Calibri" w:hAnsiTheme="minorHAnsi" w:cstheme="minorHAnsi"/>
          <w:b/>
          <w:bCs/>
          <w:sz w:val="22"/>
          <w:szCs w:val="22"/>
          <w:lang w:val="hr-HR" w:eastAsia="zh-CN" w:bidi="ar"/>
        </w:rPr>
        <w:t>4.611.000,00</w:t>
      </w:r>
      <w:r w:rsidR="00FF4710" w:rsidRPr="00F43641">
        <w:rPr>
          <w:rFonts w:asciiTheme="minorHAnsi" w:hAnsiTheme="minorHAnsi" w:cstheme="minorHAnsi"/>
          <w:b/>
          <w:bCs/>
          <w:sz w:val="22"/>
          <w:szCs w:val="22"/>
          <w:lang w:val="sr-Cyrl-RS"/>
        </w:rPr>
        <w:t xml:space="preserve"> динари</w:t>
      </w:r>
      <w:r w:rsidR="00FF4710" w:rsidRPr="00F43641">
        <w:rPr>
          <w:rFonts w:asciiTheme="minorHAnsi" w:hAnsiTheme="minorHAnsi" w:cstheme="minorHAnsi"/>
          <w:sz w:val="22"/>
          <w:szCs w:val="22"/>
        </w:rPr>
        <w:t xml:space="preserve"> на Програми 2003 – Основне</w:t>
      </w:r>
      <w:r w:rsidRPr="00F43641">
        <w:rPr>
          <w:rFonts w:asciiTheme="minorHAnsi" w:hAnsiTheme="minorHAnsi" w:cstheme="minorHAnsi"/>
          <w:sz w:val="22"/>
          <w:szCs w:val="22"/>
        </w:rPr>
        <w:t xml:space="preserve"> образ</w:t>
      </w:r>
      <w:r w:rsidR="0029756F" w:rsidRPr="00F43641">
        <w:rPr>
          <w:rFonts w:asciiTheme="minorHAnsi" w:hAnsiTheme="minorHAnsi" w:cstheme="minorHAnsi"/>
          <w:sz w:val="22"/>
          <w:szCs w:val="22"/>
        </w:rPr>
        <w:t>ованє,  Програмна активносц 1006</w:t>
      </w:r>
      <w:r w:rsidRPr="00F43641">
        <w:rPr>
          <w:rFonts w:asciiTheme="minorHAnsi" w:hAnsiTheme="minorHAnsi" w:cstheme="minorHAnsi"/>
          <w:sz w:val="22"/>
          <w:szCs w:val="22"/>
        </w:rPr>
        <w:t xml:space="preserve"> – Моде</w:t>
      </w:r>
      <w:r w:rsidR="0029756F" w:rsidRPr="00F43641">
        <w:rPr>
          <w:rFonts w:asciiTheme="minorHAnsi" w:hAnsiTheme="minorHAnsi" w:cstheme="minorHAnsi"/>
          <w:sz w:val="22"/>
          <w:szCs w:val="22"/>
        </w:rPr>
        <w:t>рнизация инфраструктури основних</w:t>
      </w:r>
      <w:r w:rsidRPr="00F43641">
        <w:rPr>
          <w:rFonts w:asciiTheme="minorHAnsi" w:hAnsiTheme="minorHAnsi" w:cstheme="minorHAnsi"/>
          <w:sz w:val="22"/>
          <w:szCs w:val="22"/>
        </w:rPr>
        <w:t xml:space="preserve"> школ</w:t>
      </w:r>
      <w:r w:rsidR="0029756F" w:rsidRPr="00F43641">
        <w:rPr>
          <w:rFonts w:asciiTheme="minorHAnsi" w:hAnsiTheme="minorHAnsi" w:cstheme="minorHAnsi"/>
          <w:sz w:val="22"/>
          <w:szCs w:val="22"/>
        </w:rPr>
        <w:t>ох, функционална класификация 91</w:t>
      </w:r>
      <w:r w:rsidRPr="00F43641">
        <w:rPr>
          <w:rFonts w:asciiTheme="minorHAnsi" w:hAnsiTheme="minorHAnsi" w:cstheme="minorHAnsi"/>
          <w:sz w:val="22"/>
          <w:szCs w:val="22"/>
        </w:rPr>
        <w:t xml:space="preserve">0, економска класификация 4632 – </w:t>
      </w:r>
      <w:r w:rsidRPr="00F43641">
        <w:rPr>
          <w:rFonts w:asciiTheme="minorHAnsi" w:hAnsiTheme="minorHAnsi" w:cstheme="minorHAnsi"/>
          <w:b/>
          <w:bCs/>
          <w:sz w:val="22"/>
          <w:szCs w:val="22"/>
        </w:rPr>
        <w:t>Капитални трансфери</w:t>
      </w:r>
      <w:r w:rsidRPr="00F43641">
        <w:rPr>
          <w:rFonts w:asciiTheme="minorHAnsi" w:hAnsiTheme="minorHAnsi" w:cstheme="minorHAnsi"/>
          <w:sz w:val="22"/>
          <w:szCs w:val="22"/>
        </w:rPr>
        <w:t xml:space="preserve"> иншим уровньом власци, жридло финансованя 01 00 – Oбщи приходи и приманя буджету, а преноши ше их хасновательом, у складзе зоз прилївом средствох до буджету АП Войводини, односно з ликвиднима можлївосцами буджету.</w:t>
      </w:r>
    </w:p>
    <w:p w:rsidR="002D1F38" w:rsidRPr="00F43641" w:rsidRDefault="002D1F38" w:rsidP="002D1F38">
      <w:pPr>
        <w:pStyle w:val="BlockText"/>
        <w:tabs>
          <w:tab w:val="left" w:pos="426"/>
        </w:tabs>
        <w:ind w:left="0" w:right="-12"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:rsidR="002D1F38" w:rsidRPr="00F43641" w:rsidRDefault="002D1F38" w:rsidP="002D1F3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43641">
        <w:rPr>
          <w:rFonts w:asciiTheme="minorHAnsi" w:hAnsiTheme="minorHAnsi" w:cstheme="minorHAnsi"/>
          <w:b/>
          <w:bCs/>
          <w:color w:val="000000"/>
          <w:sz w:val="22"/>
          <w:szCs w:val="22"/>
        </w:rPr>
        <w:t>IV</w:t>
      </w:r>
    </w:p>
    <w:p w:rsidR="002D1F38" w:rsidRPr="00F43641" w:rsidRDefault="002D1F38" w:rsidP="002D1F38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>Хаснователє маю обовязку при набавки роботи поступиц у складзе зоз одредбами Закона о явних набавкох и под’законскима актами хтори реґулую явни набавки.</w:t>
      </w:r>
    </w:p>
    <w:p w:rsidR="002D1F38" w:rsidRPr="00F43641" w:rsidRDefault="002D1F38" w:rsidP="002D1F38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D1F38" w:rsidRPr="00F43641" w:rsidRDefault="002D1F38" w:rsidP="002D1F3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43641">
        <w:rPr>
          <w:rFonts w:asciiTheme="minorHAnsi" w:hAnsiTheme="minorHAnsi" w:cstheme="minorHAnsi"/>
          <w:b/>
          <w:bCs/>
          <w:color w:val="000000"/>
          <w:sz w:val="22"/>
          <w:szCs w:val="22"/>
        </w:rPr>
        <w:t>V</w:t>
      </w:r>
    </w:p>
    <w:p w:rsidR="002D1F38" w:rsidRPr="00F43641" w:rsidRDefault="002D1F38" w:rsidP="002D1F38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Секретарият информує </w:t>
      </w:r>
      <w:r w:rsidR="00A16764"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>Х</w:t>
      </w: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>асновательох о розподзельованю средствох хтори утвердзени з тим ришеньом.</w:t>
      </w:r>
    </w:p>
    <w:p w:rsidR="002D1F38" w:rsidRPr="00F43641" w:rsidRDefault="002D1F38" w:rsidP="002D1F38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D1F38" w:rsidRPr="00F43641" w:rsidRDefault="002D1F38" w:rsidP="002D1F3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43641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</w:t>
      </w:r>
    </w:p>
    <w:p w:rsidR="002D1F38" w:rsidRPr="00F43641" w:rsidRDefault="002D1F38" w:rsidP="002D1F38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Секретарият обовязку ґу </w:t>
      </w:r>
      <w:r w:rsidR="00A16764"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>Х</w:t>
      </w: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>асновательом превежнє на основи писаного контракту.</w:t>
      </w:r>
    </w:p>
    <w:p w:rsidR="002D1F38" w:rsidRPr="00F43641" w:rsidRDefault="002D1F38" w:rsidP="002D1F38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D1F38" w:rsidRPr="00F43641" w:rsidRDefault="002D1F38" w:rsidP="002D1F3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43641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</w:t>
      </w:r>
    </w:p>
    <w:p w:rsidR="002D1F38" w:rsidRPr="00F43641" w:rsidRDefault="002D1F38" w:rsidP="002D1F38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4364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>Тото ришенє конєчне и процив нього нє мож уложиц жалбу.</w:t>
      </w:r>
    </w:p>
    <w:p w:rsidR="002D1F38" w:rsidRPr="00F43641" w:rsidRDefault="002D1F38" w:rsidP="002D1F38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D1F38" w:rsidRPr="00F43641" w:rsidRDefault="002D1F38" w:rsidP="002D1F3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43641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VIII</w:t>
      </w:r>
    </w:p>
    <w:p w:rsidR="002D1F38" w:rsidRPr="00F43641" w:rsidRDefault="002D1F38" w:rsidP="002D1F38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4364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>За вивершованє того ришеня ше задлужує Сектор за материялно-финансийни роботи Секретарияту.</w:t>
      </w:r>
    </w:p>
    <w:p w:rsidR="002D1F38" w:rsidRPr="00F43641" w:rsidRDefault="002D1F38" w:rsidP="002D1F38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D1F38" w:rsidRPr="00F43641" w:rsidRDefault="002D1F38" w:rsidP="002D1F38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>Ришенє доручиц:</w:t>
      </w:r>
    </w:p>
    <w:p w:rsidR="002D1F38" w:rsidRPr="00F43641" w:rsidRDefault="00A16764" w:rsidP="002D1F38">
      <w:pPr>
        <w:pStyle w:val="BlockText"/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– Сектору за материялно-</w:t>
      </w:r>
    </w:p>
    <w:p w:rsidR="002D1F38" w:rsidRPr="00F43641" w:rsidRDefault="002D1F38" w:rsidP="002D1F38">
      <w:pPr>
        <w:pStyle w:val="BlockText"/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>финансийни роботи Секретарияту</w:t>
      </w:r>
    </w:p>
    <w:p w:rsidR="002D1F38" w:rsidRPr="00F43641" w:rsidRDefault="002D1F38" w:rsidP="002D1F38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D1F38" w:rsidRPr="00F43641" w:rsidRDefault="002D1F38" w:rsidP="0029756F">
      <w:pPr>
        <w:pStyle w:val="BlockText"/>
        <w:tabs>
          <w:tab w:val="clear" w:pos="5423"/>
          <w:tab w:val="clear" w:pos="5797"/>
          <w:tab w:val="left" w:pos="180"/>
        </w:tabs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</w:p>
    <w:p w:rsidR="0029756F" w:rsidRPr="00F43641" w:rsidRDefault="0029756F" w:rsidP="0029756F">
      <w:pPr>
        <w:pStyle w:val="BlockText"/>
        <w:tabs>
          <w:tab w:val="clear" w:pos="5423"/>
          <w:tab w:val="left" w:pos="0"/>
          <w:tab w:val="left" w:pos="4320"/>
        </w:tabs>
        <w:ind w:left="5760" w:right="-12" w:firstLine="27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>ПОКРАЇНСКИ СЕКРЕТАР,</w:t>
      </w:r>
    </w:p>
    <w:p w:rsidR="0029756F" w:rsidRPr="00F43641" w:rsidRDefault="0029756F" w:rsidP="0029756F">
      <w:pPr>
        <w:pStyle w:val="BlockText"/>
        <w:tabs>
          <w:tab w:val="left" w:pos="180"/>
        </w:tabs>
        <w:ind w:left="6120" w:right="-12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D1F38" w:rsidRPr="00F43641" w:rsidRDefault="00A16764" w:rsidP="0029756F">
      <w:pPr>
        <w:pStyle w:val="BlockText"/>
        <w:tabs>
          <w:tab w:val="clear" w:pos="5423"/>
          <w:tab w:val="left" w:pos="180"/>
        </w:tabs>
        <w:ind w:left="6120" w:right="-12" w:firstLine="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Роберт Отот</w:t>
      </w:r>
    </w:p>
    <w:p w:rsidR="002D1F38" w:rsidRPr="00F43641" w:rsidRDefault="002D1F38" w:rsidP="002D1F38">
      <w:pPr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43641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620" w:type="dxa"/>
        <w:tblInd w:w="-113" w:type="dxa"/>
        <w:tblLook w:val="04A0" w:firstRow="1" w:lastRow="0" w:firstColumn="1" w:lastColumn="0" w:noHBand="0" w:noVBand="1"/>
      </w:tblPr>
      <w:tblGrid>
        <w:gridCol w:w="538"/>
        <w:gridCol w:w="1765"/>
        <w:gridCol w:w="1138"/>
        <w:gridCol w:w="1122"/>
        <w:gridCol w:w="3080"/>
        <w:gridCol w:w="1977"/>
      </w:tblGrid>
      <w:tr w:rsidR="00950C84" w:rsidRPr="00F43641" w:rsidTr="00787CF2">
        <w:trPr>
          <w:trHeight w:val="600"/>
        </w:trPr>
        <w:tc>
          <w:tcPr>
            <w:tcW w:w="96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84" w:rsidRPr="00F43641" w:rsidRDefault="00787CF2" w:rsidP="00FF4C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ТАБЛЇЧКА Ч</w:t>
            </w:r>
            <w:r w:rsidR="00950C84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1 – УСТАНОВИ</w:t>
            </w:r>
            <w:r w:rsidR="00950C84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ОСНОВНОГ</w:t>
            </w: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 ОБРАЗОВАНЯ</w:t>
            </w:r>
          </w:p>
        </w:tc>
      </w:tr>
      <w:tr w:rsidR="00950C84" w:rsidRPr="00F43641" w:rsidTr="00787CF2">
        <w:trPr>
          <w:trHeight w:val="1035"/>
        </w:trPr>
        <w:tc>
          <w:tcPr>
            <w:tcW w:w="962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950C84" w:rsidRPr="00F43641" w:rsidRDefault="00787CF2" w:rsidP="00FF4CE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КОНКУРС ЗА ФИНАНСОВАНЄ И СОФИНАНСОВАНЄ АКТИВНОСЦОХ ХТОРИ ВЯЗАНИ ЗА УНАПРЕДЗОВАНЄ БЕЗПЕЧНОСЦИ ОБЄКТОХ УСТАНОВОХ ОСНОВНОГО И ШТРЕДНЬОГО ОБРАЗОВАНЯ И ВОСПИТАНЯ НА ТЕРИТОРИЇ АВТОНОМНЕЙ ПОКРАЇНИ ВОЙВОДИНИ ЗА 2025. РОК – ВИВОДЗЕНЄ РОБОТОХ</w:t>
            </w:r>
          </w:p>
        </w:tc>
      </w:tr>
      <w:tr w:rsidR="00950C84" w:rsidRPr="00F43641" w:rsidTr="00787CF2">
        <w:trPr>
          <w:trHeight w:val="795"/>
        </w:trPr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3657E"/>
            <w:noWrap/>
            <w:vAlign w:val="center"/>
            <w:hideMark/>
          </w:tcPr>
          <w:p w:rsidR="00950C84" w:rsidRPr="00F43641" w:rsidRDefault="006760CF" w:rsidP="00FF4CE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ПЧ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950C84" w:rsidRPr="00F43641" w:rsidRDefault="00787CF2" w:rsidP="00FF4CE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Назва подношителя прияви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950C84" w:rsidRPr="00F43641" w:rsidRDefault="00950C84" w:rsidP="00FF4CE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Општина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950C84" w:rsidRPr="00F43641" w:rsidRDefault="00950C84" w:rsidP="00FF4CE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Место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950C84" w:rsidRPr="00F43641" w:rsidRDefault="00950C84" w:rsidP="00FF4CE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Намен</w:t>
            </w:r>
            <w:r w:rsidR="00787CF2" w:rsidRPr="00F4364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к</w:t>
            </w:r>
            <w:r w:rsidRPr="00F4364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а дод</w:t>
            </w:r>
            <w:r w:rsidR="00787CF2" w:rsidRPr="00F4364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зелєних средствох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950C84" w:rsidRPr="00F43641" w:rsidRDefault="00787CF2" w:rsidP="00FF4CE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Сума</w:t>
            </w:r>
            <w:r w:rsidR="00950C84" w:rsidRPr="00F4364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 xml:space="preserve"> дод</w:t>
            </w:r>
            <w:r w:rsidRPr="00F43641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зелєних средствох</w:t>
            </w:r>
          </w:p>
        </w:tc>
      </w:tr>
      <w:tr w:rsidR="00950C84" w:rsidRPr="00F43641" w:rsidTr="00787CF2">
        <w:trPr>
          <w:trHeight w:val="1590"/>
        </w:trPr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950C84" w:rsidRPr="00F43641" w:rsidRDefault="00950C84" w:rsidP="00FF4C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C9324E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Основна школа «Момчило Тапавица»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950C84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Србобран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C9324E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Надаль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7831F0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за финансованє виводзеня роботох</w:t>
            </w:r>
            <w:r w:rsidR="00950C84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на</w:t>
            </w:r>
            <w:r w:rsidR="00041D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гидрантн</w:t>
            </w: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ей мрежи (уградзованє аґреґату</w:t>
            </w:r>
            <w:r w:rsidR="00B54F10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за нєзависне напаванє мрежи</w:t>
            </w:r>
            <w:r w:rsidR="00950C84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950C84" w:rsidRPr="00F43641" w:rsidRDefault="00950C84" w:rsidP="00FF4CE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1.027.000,00</w:t>
            </w:r>
          </w:p>
        </w:tc>
      </w:tr>
      <w:tr w:rsidR="00950C84" w:rsidRPr="00F43641" w:rsidTr="00787CF2">
        <w:trPr>
          <w:trHeight w:val="1650"/>
        </w:trPr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950C84" w:rsidRPr="00F43641" w:rsidRDefault="00950C84" w:rsidP="00FF4C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C9324E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Основна школа «Йожеф Атила»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950C84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Апатин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950C84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Купусина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030635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за финансованє виводзеня роботох</w:t>
            </w: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на </w:t>
            </w: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ч</w:t>
            </w: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ечуцим отримованю поставяня безпеч</w:t>
            </w:r>
            <w:r w:rsidR="00950C84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носне</w:t>
            </w: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й огради школи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950C84" w:rsidRPr="00F43641" w:rsidRDefault="00950C84" w:rsidP="00FF4CE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3.578.000,00</w:t>
            </w:r>
          </w:p>
        </w:tc>
      </w:tr>
      <w:tr w:rsidR="00950C84" w:rsidRPr="00F43641" w:rsidTr="00787CF2">
        <w:trPr>
          <w:trHeight w:val="1440"/>
        </w:trPr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950C84" w:rsidRPr="00F43641" w:rsidRDefault="00950C84" w:rsidP="00FF4C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C9324E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Основна школа «</w:t>
            </w:r>
            <w:r w:rsidR="00B54F10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Соня</w:t>
            </w:r>
            <w:r w:rsidR="00950C84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Маринкович»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B54F10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Зреня</w:t>
            </w:r>
            <w:r w:rsidR="00950C84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нин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B54F10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Зреня</w:t>
            </w:r>
            <w:r w:rsidR="00950C84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нин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950C84" w:rsidP="0003063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за финанс</w:t>
            </w:r>
            <w:r w:rsidR="00030635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ованє чечуцого отримованя – поставяня</w:t>
            </w: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3Д панелне</w:t>
            </w:r>
            <w:r w:rsidR="00030635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й огради у ВО у Михайлове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950C84" w:rsidRPr="00F43641" w:rsidRDefault="00950C84" w:rsidP="00FF4CE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823.000,00</w:t>
            </w:r>
          </w:p>
        </w:tc>
      </w:tr>
      <w:tr w:rsidR="00950C84" w:rsidRPr="00F43641" w:rsidTr="00787CF2">
        <w:trPr>
          <w:trHeight w:val="1215"/>
        </w:trPr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950C84" w:rsidRPr="00F43641" w:rsidRDefault="00950C84" w:rsidP="00FF4C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C9324E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Основна школа «Йован Попович»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950C84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Чока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950C84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Чока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2402F2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за финансованє реконструкциї</w:t>
            </w:r>
            <w:r w:rsidR="00950C84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школске</w:t>
            </w: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й огради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950C84" w:rsidRPr="00F43641" w:rsidRDefault="00950C84" w:rsidP="00FF4CE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3.584.000,00</w:t>
            </w:r>
          </w:p>
        </w:tc>
      </w:tr>
      <w:tr w:rsidR="00950C84" w:rsidRPr="00F43641" w:rsidTr="00787CF2">
        <w:trPr>
          <w:trHeight w:val="1350"/>
        </w:trPr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950C84" w:rsidRPr="00F43641" w:rsidRDefault="00950C84" w:rsidP="00FF4C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C9324E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Основна школа «Гуняди Янош»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950C84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Суботица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950C84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Чантавир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2402F2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за финансованє чечуцо</w:t>
            </w:r>
            <w:r w:rsidR="00950C84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г</w:t>
            </w: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 отримованя – поставянє штучней</w:t>
            </w:r>
            <w:r w:rsidR="00950C84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живе</w:t>
            </w:r>
            <w:r w:rsidR="009923DC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й огради</w:t>
            </w:r>
            <w:r w:rsidR="00950C84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на школску ограду 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950C84" w:rsidRPr="00F43641" w:rsidRDefault="00950C84" w:rsidP="00FF4CE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1.885.000,00</w:t>
            </w:r>
          </w:p>
        </w:tc>
      </w:tr>
      <w:tr w:rsidR="00950C84" w:rsidRPr="00F43641" w:rsidTr="00787CF2">
        <w:trPr>
          <w:trHeight w:val="1020"/>
        </w:trPr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950C84" w:rsidRPr="00F43641" w:rsidRDefault="00950C84" w:rsidP="00FF4C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C9324E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Основна школа  «Йован Йованович Змай»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C9324E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Канї</w:t>
            </w:r>
            <w:r w:rsidR="00950C84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жа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C9324E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Канї</w:t>
            </w:r>
            <w:r w:rsidR="00950C84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жа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9923DC" w:rsidP="009923D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за финансованє виводзеня</w:t>
            </w: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чечуцих роботох –</w:t>
            </w:r>
            <w:r w:rsidR="00950C84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правенє капурох и оправянє огради у В</w:t>
            </w:r>
            <w:r w:rsidR="00950C84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О </w:t>
            </w: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школи у Адоря</w:t>
            </w:r>
            <w:r w:rsidR="00950C84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ну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950C84" w:rsidRPr="00F43641" w:rsidRDefault="00950C84" w:rsidP="00FF4CE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569.000,00</w:t>
            </w:r>
          </w:p>
        </w:tc>
      </w:tr>
      <w:tr w:rsidR="00950C84" w:rsidRPr="00F43641" w:rsidTr="00787CF2">
        <w:trPr>
          <w:trHeight w:val="1035"/>
        </w:trPr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950C84" w:rsidRPr="00F43641" w:rsidRDefault="00950C84" w:rsidP="00FF4C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73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C9324E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Основна школа «Иван Ґоран Ковачич»</w:t>
            </w:r>
          </w:p>
        </w:tc>
        <w:tc>
          <w:tcPr>
            <w:tcW w:w="110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950C84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Суботица</w:t>
            </w:r>
          </w:p>
        </w:tc>
        <w:tc>
          <w:tcPr>
            <w:tcW w:w="1087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950C84" w:rsidP="00FF4C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Суботица</w:t>
            </w:r>
          </w:p>
        </w:tc>
        <w:tc>
          <w:tcPr>
            <w:tcW w:w="313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950C84" w:rsidRPr="00F43641" w:rsidRDefault="00B8640C" w:rsidP="00B8640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за финансованє виводзеня роботох</w:t>
            </w: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на чечуцим отр</w:t>
            </w:r>
            <w:bookmarkStart w:id="0" w:name="_GoBack"/>
            <w:bookmarkEnd w:id="0"/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имованю заменьованя под’ж</w:t>
            </w:r>
            <w:r w:rsidR="00950C84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емне</w:t>
            </w: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й инсталациї</w:t>
            </w:r>
            <w:r w:rsidR="00950C84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зогриваня</w:t>
            </w:r>
            <w:r w:rsidR="00950C84"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у школи</w:t>
            </w:r>
          </w:p>
        </w:tc>
        <w:tc>
          <w:tcPr>
            <w:tcW w:w="1993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950C84" w:rsidRPr="00F43641" w:rsidRDefault="00950C84" w:rsidP="00FF4CE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1.034.000,00</w:t>
            </w:r>
          </w:p>
        </w:tc>
      </w:tr>
      <w:tr w:rsidR="00950C84" w:rsidRPr="00F43641" w:rsidTr="00787CF2">
        <w:trPr>
          <w:trHeight w:val="330"/>
        </w:trPr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950C84" w:rsidRPr="00F43641" w:rsidRDefault="00950C84" w:rsidP="00FF4CE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950C84" w:rsidRPr="00F43641" w:rsidRDefault="00950C84" w:rsidP="00FF4CE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950C84" w:rsidRPr="00F43641" w:rsidRDefault="00950C84" w:rsidP="00FF4CE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950C84" w:rsidRPr="00F43641" w:rsidRDefault="00950C84" w:rsidP="00FF4CE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950C84" w:rsidRPr="00F43641" w:rsidRDefault="00950C84" w:rsidP="00FF4CE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950C84" w:rsidRPr="00F43641" w:rsidRDefault="00950C84" w:rsidP="00FF4CE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4364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12.500.000,00</w:t>
            </w:r>
          </w:p>
        </w:tc>
      </w:tr>
    </w:tbl>
    <w:p w:rsidR="002D1F38" w:rsidRPr="00F43641" w:rsidRDefault="002D1F38" w:rsidP="002D1F38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D6835" w:rsidRPr="00F43641" w:rsidRDefault="00DD6835">
      <w:pPr>
        <w:rPr>
          <w:rFonts w:asciiTheme="minorHAnsi" w:hAnsiTheme="minorHAnsi" w:cstheme="minorHAnsi"/>
          <w:sz w:val="22"/>
          <w:szCs w:val="22"/>
        </w:rPr>
      </w:pPr>
    </w:p>
    <w:sectPr w:rsidR="00DD6835" w:rsidRPr="00F43641">
      <w:headerReference w:type="even" r:id="rId6"/>
      <w:headerReference w:type="default" r:id="rId7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E03" w:rsidRDefault="00041D7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7E03" w:rsidRDefault="00041D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E03" w:rsidRDefault="00041D7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1C7E03" w:rsidRDefault="00041D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F38"/>
    <w:rsid w:val="00030635"/>
    <w:rsid w:val="00041D74"/>
    <w:rsid w:val="001617F5"/>
    <w:rsid w:val="001A6CC3"/>
    <w:rsid w:val="001E2896"/>
    <w:rsid w:val="002402F2"/>
    <w:rsid w:val="0029756F"/>
    <w:rsid w:val="002D1F38"/>
    <w:rsid w:val="005A08F9"/>
    <w:rsid w:val="006760CF"/>
    <w:rsid w:val="00765971"/>
    <w:rsid w:val="007831F0"/>
    <w:rsid w:val="00787CF2"/>
    <w:rsid w:val="00870213"/>
    <w:rsid w:val="00917B40"/>
    <w:rsid w:val="00950C84"/>
    <w:rsid w:val="009923DC"/>
    <w:rsid w:val="00A16764"/>
    <w:rsid w:val="00B54F10"/>
    <w:rsid w:val="00B8640C"/>
    <w:rsid w:val="00C9324E"/>
    <w:rsid w:val="00D07C4B"/>
    <w:rsid w:val="00DD6835"/>
    <w:rsid w:val="00E5453C"/>
    <w:rsid w:val="00F43641"/>
    <w:rsid w:val="00F520ED"/>
    <w:rsid w:val="00FF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23A7F"/>
  <w15:chartTrackingRefBased/>
  <w15:docId w15:val="{AC56FB5A-440F-472E-9B62-A4BD26D80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qFormat/>
    <w:rsid w:val="002D1F38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qFormat/>
    <w:rsid w:val="002D1F38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D1F38"/>
    <w:rPr>
      <w:rFonts w:ascii="Times New Roman" w:eastAsia="Calibri" w:hAnsi="Times New Roman" w:cs="Times New Roman"/>
      <w:sz w:val="24"/>
      <w:szCs w:val="20"/>
      <w:lang w:val="uk-UA" w:eastAsia="ja-JP"/>
    </w:rPr>
  </w:style>
  <w:style w:type="character" w:styleId="Hyperlink">
    <w:name w:val="Hyperlink"/>
    <w:uiPriority w:val="99"/>
    <w:qFormat/>
    <w:rsid w:val="002D1F38"/>
    <w:rPr>
      <w:rFonts w:cs="Times New Roman"/>
      <w:color w:val="0000FF"/>
      <w:u w:val="single"/>
    </w:rPr>
  </w:style>
  <w:style w:type="character" w:styleId="PageNumber">
    <w:name w:val="page number"/>
    <w:uiPriority w:val="99"/>
    <w:qFormat/>
    <w:rsid w:val="002D1F3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mailto:ounz@vojvodin&#1072;.gov.rs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Perkovic</dc:creator>
  <cp:keywords/>
  <dc:description/>
  <cp:lastModifiedBy>Natasa Perkovic</cp:lastModifiedBy>
  <cp:revision>25</cp:revision>
  <dcterms:created xsi:type="dcterms:W3CDTF">2025-10-22T08:44:00Z</dcterms:created>
  <dcterms:modified xsi:type="dcterms:W3CDTF">2025-10-22T11:16:00Z</dcterms:modified>
</cp:coreProperties>
</file>